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0B569AD5"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C70B7">
      <w:rPr>
        <w:noProof/>
      </w:rPr>
      <w:t>1</w:t>
    </w:r>
    <w:r w:rsidRPr="00C36E7D">
      <w:fldChar w:fldCharType="end"/>
    </w:r>
    <w:r w:rsidRPr="00C36E7D">
      <w:t xml:space="preserve"> of </w:t>
    </w:r>
    <w:fldSimple w:instr=" NUMPAGES   \* MERGEFORMAT ">
      <w:r w:rsidR="000C70B7">
        <w:rPr>
          <w:noProof/>
        </w:rPr>
        <w:t>1</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Kvy/HdSS4VYr9iMCPfShqgL/4MRFRUfC+OnWl4pPaSa6Sc9590KrzH/rLh1WBaP1aKOcpgv0GtiqM6DEtHGvw==" w:salt="Laknf38/SYxJHOFMcbYXOQ=="/>
  <w:defaultTabStop w:val="720"/>
  <w:doNotHyphenateCaps/>
  <w:drawingGridHorizontalSpacing w:val="9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C70B7"/>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D3420E93-A89A-4396-9F64-A6D7DAC0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